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C78" w:rsidRPr="00DA1832" w:rsidRDefault="00B8432D" w:rsidP="00AE1C78">
      <w:pPr>
        <w:shd w:val="clear" w:color="auto" w:fill="FFFFFF"/>
        <w:ind w:left="1134" w:right="-1"/>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Pr="009C1D60">
        <w:rPr>
          <w:rFonts w:ascii="Times New Roman" w:eastAsia="Times New Roman" w:hAnsi="Times New Roman" w:cs="Times New Roman"/>
          <w:bCs/>
          <w:sz w:val="28"/>
          <w:szCs w:val="28"/>
          <w:lang w:eastAsia="ru-RU"/>
        </w:rPr>
        <w:t>-тиркеме</w:t>
      </w:r>
    </w:p>
    <w:p w:rsidR="00B8432D" w:rsidRPr="00B8432D" w:rsidRDefault="00B8432D" w:rsidP="009D56AD">
      <w:pPr>
        <w:shd w:val="clear" w:color="auto" w:fill="FFFFFF"/>
        <w:spacing w:after="0" w:line="240" w:lineRule="auto"/>
        <w:ind w:right="-1" w:firstLine="709"/>
        <w:jc w:val="center"/>
        <w:rPr>
          <w:rFonts w:ascii="Times New Roman" w:eastAsia="Times New Roman" w:hAnsi="Times New Roman" w:cs="Times New Roman"/>
          <w:b/>
          <w:bCs/>
          <w:sz w:val="28"/>
          <w:szCs w:val="28"/>
          <w:lang w:eastAsia="ru-RU"/>
        </w:rPr>
      </w:pPr>
      <w:bookmarkStart w:id="0" w:name="_GoBack"/>
      <w:bookmarkEnd w:id="0"/>
      <w:proofErr w:type="spellStart"/>
      <w:r w:rsidRPr="00B8432D">
        <w:rPr>
          <w:rFonts w:ascii="Times New Roman" w:eastAsia="Times New Roman" w:hAnsi="Times New Roman" w:cs="Times New Roman"/>
          <w:b/>
          <w:bCs/>
          <w:sz w:val="28"/>
          <w:szCs w:val="28"/>
          <w:lang w:eastAsia="ru-RU"/>
        </w:rPr>
        <w:t>Пайдалуу</w:t>
      </w:r>
      <w:proofErr w:type="spellEnd"/>
      <w:r w:rsidRPr="00B8432D">
        <w:rPr>
          <w:rFonts w:ascii="Times New Roman" w:eastAsia="Times New Roman" w:hAnsi="Times New Roman" w:cs="Times New Roman"/>
          <w:b/>
          <w:bCs/>
          <w:sz w:val="28"/>
          <w:szCs w:val="28"/>
          <w:lang w:eastAsia="ru-RU"/>
        </w:rPr>
        <w:t xml:space="preserve"> </w:t>
      </w:r>
      <w:proofErr w:type="spellStart"/>
      <w:r w:rsidRPr="00B8432D">
        <w:rPr>
          <w:rFonts w:ascii="Times New Roman" w:eastAsia="Times New Roman" w:hAnsi="Times New Roman" w:cs="Times New Roman"/>
          <w:b/>
          <w:bCs/>
          <w:sz w:val="28"/>
          <w:szCs w:val="28"/>
          <w:lang w:eastAsia="ru-RU"/>
        </w:rPr>
        <w:t>кендерди</w:t>
      </w:r>
      <w:proofErr w:type="spellEnd"/>
      <w:r w:rsidRPr="00B8432D">
        <w:rPr>
          <w:rFonts w:ascii="Times New Roman" w:eastAsia="Times New Roman" w:hAnsi="Times New Roman" w:cs="Times New Roman"/>
          <w:b/>
          <w:bCs/>
          <w:sz w:val="28"/>
          <w:szCs w:val="28"/>
          <w:lang w:eastAsia="ru-RU"/>
        </w:rPr>
        <w:t xml:space="preserve"> </w:t>
      </w:r>
      <w:proofErr w:type="spellStart"/>
      <w:r w:rsidRPr="00B8432D">
        <w:rPr>
          <w:rFonts w:ascii="Times New Roman" w:eastAsia="Times New Roman" w:hAnsi="Times New Roman" w:cs="Times New Roman"/>
          <w:b/>
          <w:bCs/>
          <w:sz w:val="28"/>
          <w:szCs w:val="28"/>
          <w:lang w:eastAsia="ru-RU"/>
        </w:rPr>
        <w:t>чалгындоодо</w:t>
      </w:r>
      <w:proofErr w:type="spellEnd"/>
      <w:r w:rsidRPr="00B8432D">
        <w:rPr>
          <w:rFonts w:ascii="Times New Roman" w:eastAsia="Times New Roman" w:hAnsi="Times New Roman" w:cs="Times New Roman"/>
          <w:b/>
          <w:bCs/>
          <w:sz w:val="28"/>
          <w:szCs w:val="28"/>
          <w:lang w:eastAsia="ru-RU"/>
        </w:rPr>
        <w:t xml:space="preserve"> </w:t>
      </w:r>
      <w:proofErr w:type="spellStart"/>
      <w:r w:rsidRPr="00B8432D">
        <w:rPr>
          <w:rFonts w:ascii="Times New Roman" w:eastAsia="Times New Roman" w:hAnsi="Times New Roman" w:cs="Times New Roman"/>
          <w:b/>
          <w:bCs/>
          <w:sz w:val="28"/>
          <w:szCs w:val="28"/>
          <w:lang w:eastAsia="ru-RU"/>
        </w:rPr>
        <w:t>жер</w:t>
      </w:r>
      <w:proofErr w:type="spellEnd"/>
      <w:r w:rsidRPr="00B8432D">
        <w:rPr>
          <w:rFonts w:ascii="Times New Roman" w:eastAsia="Times New Roman" w:hAnsi="Times New Roman" w:cs="Times New Roman"/>
          <w:b/>
          <w:bCs/>
          <w:sz w:val="28"/>
          <w:szCs w:val="28"/>
          <w:lang w:eastAsia="ru-RU"/>
        </w:rPr>
        <w:t xml:space="preserve"> </w:t>
      </w:r>
      <w:proofErr w:type="spellStart"/>
      <w:r w:rsidRPr="00B8432D">
        <w:rPr>
          <w:rFonts w:ascii="Times New Roman" w:eastAsia="Times New Roman" w:hAnsi="Times New Roman" w:cs="Times New Roman"/>
          <w:b/>
          <w:bCs/>
          <w:sz w:val="28"/>
          <w:szCs w:val="28"/>
          <w:lang w:eastAsia="ru-RU"/>
        </w:rPr>
        <w:t>казынасын</w:t>
      </w:r>
      <w:proofErr w:type="spellEnd"/>
      <w:r w:rsidRPr="00B8432D">
        <w:rPr>
          <w:rFonts w:ascii="Times New Roman" w:eastAsia="Times New Roman" w:hAnsi="Times New Roman" w:cs="Times New Roman"/>
          <w:b/>
          <w:bCs/>
          <w:sz w:val="28"/>
          <w:szCs w:val="28"/>
          <w:lang w:eastAsia="ru-RU"/>
        </w:rPr>
        <w:t xml:space="preserve"> </w:t>
      </w:r>
      <w:proofErr w:type="spellStart"/>
      <w:r w:rsidRPr="00B8432D">
        <w:rPr>
          <w:rFonts w:ascii="Times New Roman" w:eastAsia="Times New Roman" w:hAnsi="Times New Roman" w:cs="Times New Roman"/>
          <w:b/>
          <w:bCs/>
          <w:sz w:val="28"/>
          <w:szCs w:val="28"/>
          <w:lang w:eastAsia="ru-RU"/>
        </w:rPr>
        <w:t>пайдалануу</w:t>
      </w:r>
      <w:proofErr w:type="spellEnd"/>
      <w:r w:rsidRPr="00B8432D">
        <w:rPr>
          <w:rFonts w:ascii="Times New Roman" w:eastAsia="Times New Roman" w:hAnsi="Times New Roman" w:cs="Times New Roman"/>
          <w:b/>
          <w:bCs/>
          <w:sz w:val="28"/>
          <w:szCs w:val="28"/>
          <w:lang w:eastAsia="ru-RU"/>
        </w:rPr>
        <w:t xml:space="preserve"> </w:t>
      </w:r>
      <w:proofErr w:type="spellStart"/>
      <w:r w:rsidRPr="00B8432D">
        <w:rPr>
          <w:rFonts w:ascii="Times New Roman" w:eastAsia="Times New Roman" w:hAnsi="Times New Roman" w:cs="Times New Roman"/>
          <w:b/>
          <w:bCs/>
          <w:sz w:val="28"/>
          <w:szCs w:val="28"/>
          <w:lang w:eastAsia="ru-RU"/>
        </w:rPr>
        <w:t>укугуна</w:t>
      </w:r>
      <w:proofErr w:type="spellEnd"/>
      <w:r w:rsidRPr="00B8432D">
        <w:rPr>
          <w:rFonts w:ascii="Times New Roman" w:eastAsia="Times New Roman" w:hAnsi="Times New Roman" w:cs="Times New Roman"/>
          <w:b/>
          <w:bCs/>
          <w:sz w:val="28"/>
          <w:szCs w:val="28"/>
          <w:lang w:eastAsia="ru-RU"/>
        </w:rPr>
        <w:t xml:space="preserve"> </w:t>
      </w:r>
      <w:proofErr w:type="spellStart"/>
      <w:r w:rsidRPr="00B8432D">
        <w:rPr>
          <w:rFonts w:ascii="Times New Roman" w:eastAsia="Times New Roman" w:hAnsi="Times New Roman" w:cs="Times New Roman"/>
          <w:b/>
          <w:bCs/>
          <w:sz w:val="28"/>
          <w:szCs w:val="28"/>
          <w:lang w:eastAsia="ru-RU"/>
        </w:rPr>
        <w:t>лицензияларды</w:t>
      </w:r>
      <w:proofErr w:type="spellEnd"/>
      <w:r w:rsidRPr="00B8432D">
        <w:rPr>
          <w:rFonts w:ascii="Times New Roman" w:eastAsia="Times New Roman" w:hAnsi="Times New Roman" w:cs="Times New Roman"/>
          <w:b/>
          <w:bCs/>
          <w:sz w:val="28"/>
          <w:szCs w:val="28"/>
          <w:lang w:eastAsia="ru-RU"/>
        </w:rPr>
        <w:t xml:space="preserve"> </w:t>
      </w:r>
      <w:proofErr w:type="spellStart"/>
      <w:r w:rsidRPr="00B8432D">
        <w:rPr>
          <w:rFonts w:ascii="Times New Roman" w:eastAsia="Times New Roman" w:hAnsi="Times New Roman" w:cs="Times New Roman"/>
          <w:b/>
          <w:bCs/>
          <w:sz w:val="28"/>
          <w:szCs w:val="28"/>
          <w:lang w:eastAsia="ru-RU"/>
        </w:rPr>
        <w:t>кармоо</w:t>
      </w:r>
      <w:proofErr w:type="spellEnd"/>
      <w:r w:rsidRPr="00B8432D">
        <w:rPr>
          <w:rFonts w:ascii="Times New Roman" w:eastAsia="Times New Roman" w:hAnsi="Times New Roman" w:cs="Times New Roman"/>
          <w:b/>
          <w:bCs/>
          <w:sz w:val="28"/>
          <w:szCs w:val="28"/>
          <w:lang w:eastAsia="ru-RU"/>
        </w:rPr>
        <w:t xml:space="preserve"> </w:t>
      </w:r>
      <w:proofErr w:type="spellStart"/>
      <w:r w:rsidRPr="00B8432D">
        <w:rPr>
          <w:rFonts w:ascii="Times New Roman" w:eastAsia="Times New Roman" w:hAnsi="Times New Roman" w:cs="Times New Roman"/>
          <w:b/>
          <w:bCs/>
          <w:sz w:val="28"/>
          <w:szCs w:val="28"/>
          <w:lang w:eastAsia="ru-RU"/>
        </w:rPr>
        <w:t>үчүн</w:t>
      </w:r>
      <w:proofErr w:type="spellEnd"/>
      <w:r w:rsidRPr="00B8432D">
        <w:rPr>
          <w:rFonts w:ascii="Times New Roman" w:eastAsia="Times New Roman" w:hAnsi="Times New Roman" w:cs="Times New Roman"/>
          <w:b/>
          <w:bCs/>
          <w:sz w:val="28"/>
          <w:szCs w:val="28"/>
          <w:lang w:eastAsia="ru-RU"/>
        </w:rPr>
        <w:t xml:space="preserve"> </w:t>
      </w:r>
      <w:proofErr w:type="spellStart"/>
      <w:r w:rsidRPr="00B8432D">
        <w:rPr>
          <w:rFonts w:ascii="Times New Roman" w:eastAsia="Times New Roman" w:hAnsi="Times New Roman" w:cs="Times New Roman"/>
          <w:b/>
          <w:bCs/>
          <w:sz w:val="28"/>
          <w:szCs w:val="28"/>
          <w:lang w:eastAsia="ru-RU"/>
        </w:rPr>
        <w:t>жыйым</w:t>
      </w:r>
      <w:proofErr w:type="spellEnd"/>
    </w:p>
    <w:p w:rsidR="00AE1C78" w:rsidRDefault="00B8432D" w:rsidP="00B8432D">
      <w:pPr>
        <w:shd w:val="clear" w:color="auto" w:fill="FFFFFF"/>
        <w:spacing w:line="240" w:lineRule="auto"/>
        <w:ind w:left="1134" w:right="1134"/>
        <w:jc w:val="center"/>
        <w:rPr>
          <w:rFonts w:ascii="Times New Roman" w:eastAsia="Times New Roman" w:hAnsi="Times New Roman" w:cs="Times New Roman"/>
          <w:b/>
          <w:bCs/>
          <w:sz w:val="28"/>
          <w:szCs w:val="28"/>
          <w:lang w:eastAsia="ru-RU"/>
        </w:rPr>
      </w:pPr>
      <w:r w:rsidRPr="00B8432D">
        <w:rPr>
          <w:rFonts w:ascii="Times New Roman" w:eastAsia="Times New Roman" w:hAnsi="Times New Roman" w:cs="Times New Roman"/>
          <w:b/>
          <w:bCs/>
          <w:sz w:val="28"/>
          <w:szCs w:val="28"/>
          <w:lang w:eastAsia="ru-RU"/>
        </w:rPr>
        <w:t>СТАВКАСЫ</w:t>
      </w:r>
    </w:p>
    <w:tbl>
      <w:tblPr>
        <w:tblW w:w="5000" w:type="pct"/>
        <w:shd w:val="clear" w:color="auto" w:fill="FFFFFF"/>
        <w:tblLayout w:type="fixed"/>
        <w:tblCellMar>
          <w:left w:w="0" w:type="dxa"/>
          <w:right w:w="0" w:type="dxa"/>
        </w:tblCellMar>
        <w:tblLook w:val="04A0" w:firstRow="1" w:lastRow="0" w:firstColumn="1" w:lastColumn="0" w:noHBand="0" w:noVBand="1"/>
      </w:tblPr>
      <w:tblGrid>
        <w:gridCol w:w="417"/>
        <w:gridCol w:w="4816"/>
        <w:gridCol w:w="512"/>
        <w:gridCol w:w="512"/>
        <w:gridCol w:w="513"/>
        <w:gridCol w:w="513"/>
        <w:gridCol w:w="513"/>
        <w:gridCol w:w="513"/>
        <w:gridCol w:w="513"/>
        <w:gridCol w:w="513"/>
      </w:tblGrid>
      <w:tr w:rsidR="00B8432D" w:rsidRPr="007B1738" w:rsidTr="00B8432D">
        <w:tc>
          <w:tcPr>
            <w:tcW w:w="417" w:type="dxa"/>
            <w:tcBorders>
              <w:top w:val="single" w:sz="8" w:space="0" w:color="auto"/>
              <w:left w:val="single" w:sz="8" w:space="0" w:color="auto"/>
              <w:right w:val="single" w:sz="8" w:space="0" w:color="auto"/>
            </w:tcBorders>
            <w:shd w:val="clear" w:color="auto" w:fill="FFFFFF"/>
          </w:tcPr>
          <w:p w:rsidR="00B8432D" w:rsidRPr="008D43FC" w:rsidRDefault="00B8432D" w:rsidP="00B8432D">
            <w:pPr>
              <w:spacing w:after="0" w:line="240" w:lineRule="auto"/>
              <w:jc w:val="center"/>
              <w:rPr>
                <w:rFonts w:ascii="Times New Roman" w:eastAsia="Times New Roman" w:hAnsi="Times New Roman" w:cs="Times New Roman"/>
                <w:bCs/>
                <w:sz w:val="20"/>
                <w:szCs w:val="20"/>
                <w:lang w:eastAsia="ru-RU"/>
              </w:rPr>
            </w:pPr>
          </w:p>
        </w:tc>
        <w:tc>
          <w:tcPr>
            <w:tcW w:w="4816" w:type="dxa"/>
            <w:vMerge w:val="restart"/>
            <w:tcBorders>
              <w:top w:val="single" w:sz="8" w:space="0" w:color="auto"/>
              <w:left w:val="single" w:sz="8" w:space="0" w:color="auto"/>
              <w:right w:val="single" w:sz="8" w:space="0" w:color="auto"/>
            </w:tcBorders>
            <w:shd w:val="clear" w:color="auto" w:fill="FFFFFF"/>
            <w:tcMar>
              <w:top w:w="0" w:type="dxa"/>
              <w:left w:w="108" w:type="dxa"/>
              <w:bottom w:w="0" w:type="dxa"/>
              <w:right w:w="108" w:type="dxa"/>
            </w:tcMar>
            <w:vAlign w:val="center"/>
          </w:tcPr>
          <w:p w:rsidR="00B8432D" w:rsidRPr="008D43FC" w:rsidRDefault="00B8432D" w:rsidP="00B8432D">
            <w:pPr>
              <w:spacing w:after="0" w:line="240" w:lineRule="auto"/>
              <w:jc w:val="center"/>
              <w:rPr>
                <w:rFonts w:ascii="Times New Roman" w:eastAsia="Times New Roman" w:hAnsi="Times New Roman" w:cs="Times New Roman"/>
                <w:bCs/>
                <w:sz w:val="20"/>
                <w:szCs w:val="20"/>
                <w:lang w:eastAsia="ru-RU"/>
              </w:rPr>
            </w:pPr>
            <w:r w:rsidRPr="008D43FC">
              <w:rPr>
                <w:rFonts w:ascii="Times New Roman" w:hAnsi="Times New Roman" w:cs="Times New Roman"/>
                <w:bCs/>
                <w:sz w:val="20"/>
                <w:szCs w:val="20"/>
                <w:lang w:val="ky-KG"/>
              </w:rPr>
              <w:t>Пайдалуу кендердин түрлөрү</w:t>
            </w:r>
          </w:p>
        </w:tc>
        <w:tc>
          <w:tcPr>
            <w:tcW w:w="4102" w:type="dxa"/>
            <w:gridSpan w:val="8"/>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B8432D" w:rsidRPr="00D44699" w:rsidRDefault="00B8432D" w:rsidP="00B8432D">
            <w:pPr>
              <w:shd w:val="clear" w:color="auto" w:fill="FFFFFF"/>
              <w:spacing w:after="0"/>
              <w:ind w:right="141"/>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0"/>
                <w:szCs w:val="20"/>
                <w:lang w:eastAsia="ru-RU"/>
              </w:rPr>
              <w:t xml:space="preserve">ЭК/га, </w:t>
            </w:r>
            <w:proofErr w:type="spellStart"/>
            <w:r>
              <w:rPr>
                <w:rFonts w:ascii="Times New Roman" w:eastAsia="Times New Roman" w:hAnsi="Times New Roman" w:cs="Times New Roman"/>
                <w:bCs/>
                <w:sz w:val="20"/>
                <w:szCs w:val="20"/>
                <w:lang w:eastAsia="ru-RU"/>
              </w:rPr>
              <w:t>жылдар</w:t>
            </w:r>
            <w:proofErr w:type="spellEnd"/>
          </w:p>
        </w:tc>
      </w:tr>
      <w:tr w:rsidR="00B8432D" w:rsidRPr="007B1738" w:rsidTr="00B8432D">
        <w:tc>
          <w:tcPr>
            <w:tcW w:w="417" w:type="dxa"/>
            <w:tcBorders>
              <w:left w:val="single" w:sz="8" w:space="0" w:color="auto"/>
              <w:bottom w:val="single" w:sz="8" w:space="0" w:color="auto"/>
              <w:right w:val="single" w:sz="8" w:space="0" w:color="auto"/>
            </w:tcBorders>
            <w:shd w:val="clear" w:color="auto" w:fill="FFFFFF"/>
          </w:tcPr>
          <w:p w:rsidR="00B8432D" w:rsidRPr="007B1738" w:rsidRDefault="00B8432D" w:rsidP="00B8432D">
            <w:pPr>
              <w:spacing w:after="0" w:line="240" w:lineRule="auto"/>
              <w:jc w:val="center"/>
              <w:rPr>
                <w:rFonts w:ascii="Times New Roman" w:eastAsia="Times New Roman" w:hAnsi="Times New Roman" w:cs="Times New Roman"/>
                <w:sz w:val="20"/>
                <w:szCs w:val="20"/>
                <w:lang w:eastAsia="ru-RU"/>
              </w:rPr>
            </w:pPr>
            <w:r w:rsidRPr="008D43FC">
              <w:rPr>
                <w:rFonts w:ascii="Times New Roman" w:eastAsia="Times New Roman" w:hAnsi="Times New Roman" w:cs="Times New Roman"/>
                <w:sz w:val="20"/>
                <w:szCs w:val="20"/>
                <w:lang w:eastAsia="ru-RU"/>
              </w:rPr>
              <w:t>№</w:t>
            </w:r>
          </w:p>
        </w:tc>
        <w:tc>
          <w:tcPr>
            <w:tcW w:w="4816" w:type="dxa"/>
            <w:vMerge/>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8432D" w:rsidRPr="007B1738" w:rsidRDefault="00B8432D" w:rsidP="00B8432D">
            <w:pPr>
              <w:spacing w:after="0" w:line="240" w:lineRule="auto"/>
              <w:jc w:val="center"/>
              <w:rPr>
                <w:rFonts w:ascii="Times New Roman" w:eastAsia="Times New Roman" w:hAnsi="Times New Roman" w:cs="Times New Roman"/>
                <w:sz w:val="20"/>
                <w:szCs w:val="20"/>
                <w:lang w:eastAsia="ru-RU"/>
              </w:rPr>
            </w:pPr>
          </w:p>
        </w:tc>
        <w:tc>
          <w:tcPr>
            <w:tcW w:w="51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432D" w:rsidRPr="007B1738" w:rsidRDefault="00B8432D" w:rsidP="00B8432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1</w:t>
            </w:r>
          </w:p>
        </w:tc>
        <w:tc>
          <w:tcPr>
            <w:tcW w:w="51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432D" w:rsidRPr="007B1738" w:rsidRDefault="00B8432D" w:rsidP="00B8432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2</w:t>
            </w:r>
          </w:p>
        </w:tc>
        <w:tc>
          <w:tcPr>
            <w:tcW w:w="5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432D" w:rsidRPr="007B1738" w:rsidRDefault="00B8432D" w:rsidP="00B8432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3</w:t>
            </w:r>
          </w:p>
        </w:tc>
        <w:tc>
          <w:tcPr>
            <w:tcW w:w="5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432D" w:rsidRPr="007B1738" w:rsidRDefault="00B8432D" w:rsidP="00B8432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4</w:t>
            </w:r>
          </w:p>
        </w:tc>
        <w:tc>
          <w:tcPr>
            <w:tcW w:w="5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432D" w:rsidRPr="007B1738" w:rsidRDefault="00B8432D" w:rsidP="00B8432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5</w:t>
            </w:r>
          </w:p>
        </w:tc>
        <w:tc>
          <w:tcPr>
            <w:tcW w:w="5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432D" w:rsidRPr="007B1738" w:rsidRDefault="00B8432D" w:rsidP="00B8432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6</w:t>
            </w:r>
          </w:p>
        </w:tc>
        <w:tc>
          <w:tcPr>
            <w:tcW w:w="5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432D" w:rsidRPr="007B1738" w:rsidRDefault="00B8432D" w:rsidP="00B8432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7</w:t>
            </w:r>
          </w:p>
        </w:tc>
        <w:tc>
          <w:tcPr>
            <w:tcW w:w="5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7B1738" w:rsidRDefault="00B8432D" w:rsidP="00B8432D">
            <w:pPr>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bCs/>
                <w:sz w:val="20"/>
                <w:szCs w:val="20"/>
              </w:rPr>
              <w:t>8</w:t>
            </w:r>
            <w:r w:rsidRPr="008D43FC">
              <w:rPr>
                <w:rFonts w:ascii="Times New Roman" w:hAnsi="Times New Roman" w:cs="Times New Roman"/>
                <w:bCs/>
                <w:sz w:val="20"/>
                <w:szCs w:val="20"/>
              </w:rPr>
              <w:t xml:space="preserve"> </w:t>
            </w:r>
            <w:proofErr w:type="spellStart"/>
            <w:r w:rsidRPr="008D43FC">
              <w:rPr>
                <w:rFonts w:ascii="Times New Roman" w:hAnsi="Times New Roman" w:cs="Times New Roman"/>
                <w:bCs/>
                <w:sz w:val="20"/>
                <w:szCs w:val="20"/>
              </w:rPr>
              <w:t>жана</w:t>
            </w:r>
            <w:proofErr w:type="spellEnd"/>
            <w:r w:rsidRPr="008D43FC">
              <w:rPr>
                <w:rFonts w:ascii="Times New Roman" w:hAnsi="Times New Roman" w:cs="Times New Roman"/>
                <w:bCs/>
                <w:sz w:val="20"/>
                <w:szCs w:val="20"/>
              </w:rPr>
              <w:t xml:space="preserve"> </w:t>
            </w:r>
            <w:proofErr w:type="spellStart"/>
            <w:r w:rsidRPr="008D43FC">
              <w:rPr>
                <w:rFonts w:ascii="Times New Roman" w:hAnsi="Times New Roman" w:cs="Times New Roman"/>
                <w:bCs/>
                <w:sz w:val="20"/>
                <w:szCs w:val="20"/>
              </w:rPr>
              <w:t>андан</w:t>
            </w:r>
            <w:proofErr w:type="spellEnd"/>
            <w:r w:rsidRPr="008D43FC">
              <w:rPr>
                <w:rFonts w:ascii="Times New Roman" w:hAnsi="Times New Roman" w:cs="Times New Roman"/>
                <w:bCs/>
                <w:sz w:val="20"/>
                <w:szCs w:val="20"/>
              </w:rPr>
              <w:t xml:space="preserve"> ары</w:t>
            </w:r>
          </w:p>
        </w:tc>
      </w:tr>
      <w:tr w:rsidR="00B8432D" w:rsidRPr="007B1738" w:rsidTr="00B8432D">
        <w:tc>
          <w:tcPr>
            <w:tcW w:w="417" w:type="dxa"/>
            <w:tcBorders>
              <w:top w:val="nil"/>
              <w:left w:val="single" w:sz="8" w:space="0" w:color="auto"/>
              <w:bottom w:val="single" w:sz="8" w:space="0" w:color="auto"/>
              <w:right w:val="single" w:sz="8" w:space="0" w:color="auto"/>
            </w:tcBorders>
            <w:shd w:val="clear" w:color="auto" w:fill="FFFFFF"/>
          </w:tcPr>
          <w:p w:rsidR="00B8432D" w:rsidRPr="008D43FC" w:rsidRDefault="00B8432D" w:rsidP="00B8432D">
            <w:pPr>
              <w:pStyle w:val="tkTablica"/>
              <w:spacing w:after="0" w:line="240" w:lineRule="auto"/>
              <w:jc w:val="center"/>
              <w:rPr>
                <w:rFonts w:ascii="Times New Roman" w:hAnsi="Times New Roman" w:cs="Times New Roman"/>
              </w:rPr>
            </w:pPr>
          </w:p>
        </w:tc>
        <w:tc>
          <w:tcPr>
            <w:tcW w:w="481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8432D" w:rsidRPr="008D43FC" w:rsidRDefault="00B8432D" w:rsidP="00B8432D">
            <w:pPr>
              <w:pStyle w:val="tkTablica"/>
              <w:spacing w:after="0" w:line="240" w:lineRule="auto"/>
              <w:rPr>
                <w:rFonts w:ascii="Times New Roman" w:hAnsi="Times New Roman" w:cs="Times New Roman"/>
                <w:b/>
              </w:rPr>
            </w:pPr>
            <w:r w:rsidRPr="008D43FC">
              <w:rPr>
                <w:rFonts w:ascii="Times New Roman" w:hAnsi="Times New Roman" w:cs="Times New Roman"/>
                <w:b/>
                <w:bCs/>
                <w:lang w:val="ky-KG"/>
              </w:rPr>
              <w:t>Пайдалуу металл кендер:</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7B1738" w:rsidRDefault="00B8432D" w:rsidP="00B8432D">
            <w:pPr>
              <w:spacing w:after="60"/>
              <w:rPr>
                <w:rFonts w:ascii="Times New Roman" w:eastAsia="Times New Roman" w:hAnsi="Times New Roman" w:cs="Times New Roman"/>
                <w:b/>
                <w:sz w:val="20"/>
                <w:szCs w:val="20"/>
                <w:lang w:eastAsia="ru-RU"/>
              </w:rPr>
            </w:pPr>
            <w:r w:rsidRPr="007B1738">
              <w:rPr>
                <w:rFonts w:ascii="Times New Roman" w:eastAsia="Times New Roman" w:hAnsi="Times New Roman" w:cs="Times New Roman"/>
                <w:b/>
                <w:sz w:val="20"/>
                <w:szCs w:val="20"/>
                <w:lang w:eastAsia="ru-RU"/>
              </w:rPr>
              <w:t> </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7B1738" w:rsidRDefault="00B8432D" w:rsidP="00B8432D">
            <w:pPr>
              <w:spacing w:after="60"/>
              <w:rPr>
                <w:rFonts w:ascii="Times New Roman" w:eastAsia="Times New Roman" w:hAnsi="Times New Roman" w:cs="Times New Roman"/>
                <w:b/>
                <w:sz w:val="20"/>
                <w:szCs w:val="20"/>
                <w:lang w:eastAsia="ru-RU"/>
              </w:rPr>
            </w:pPr>
            <w:r w:rsidRPr="007B1738">
              <w:rPr>
                <w:rFonts w:ascii="Times New Roman" w:eastAsia="Times New Roman" w:hAnsi="Times New Roman" w:cs="Times New Roman"/>
                <w:b/>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7B1738" w:rsidRDefault="00B8432D" w:rsidP="00B8432D">
            <w:pPr>
              <w:spacing w:after="60"/>
              <w:rPr>
                <w:rFonts w:ascii="Times New Roman" w:eastAsia="Times New Roman" w:hAnsi="Times New Roman" w:cs="Times New Roman"/>
                <w:b/>
                <w:sz w:val="20"/>
                <w:szCs w:val="20"/>
                <w:lang w:eastAsia="ru-RU"/>
              </w:rPr>
            </w:pPr>
            <w:r w:rsidRPr="007B1738">
              <w:rPr>
                <w:rFonts w:ascii="Times New Roman" w:eastAsia="Times New Roman" w:hAnsi="Times New Roman" w:cs="Times New Roman"/>
                <w:b/>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7B1738" w:rsidRDefault="00B8432D" w:rsidP="00B8432D">
            <w:pPr>
              <w:spacing w:after="60"/>
              <w:rPr>
                <w:rFonts w:ascii="Times New Roman" w:eastAsia="Times New Roman" w:hAnsi="Times New Roman" w:cs="Times New Roman"/>
                <w:b/>
                <w:sz w:val="20"/>
                <w:szCs w:val="20"/>
                <w:lang w:eastAsia="ru-RU"/>
              </w:rPr>
            </w:pPr>
            <w:r w:rsidRPr="007B1738">
              <w:rPr>
                <w:rFonts w:ascii="Times New Roman" w:eastAsia="Times New Roman" w:hAnsi="Times New Roman" w:cs="Times New Roman"/>
                <w:b/>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7B1738" w:rsidRDefault="00B8432D" w:rsidP="00B8432D">
            <w:pPr>
              <w:spacing w:after="60"/>
              <w:rPr>
                <w:rFonts w:ascii="Times New Roman" w:eastAsia="Times New Roman" w:hAnsi="Times New Roman" w:cs="Times New Roman"/>
                <w:b/>
                <w:sz w:val="20"/>
                <w:szCs w:val="20"/>
                <w:lang w:eastAsia="ru-RU"/>
              </w:rPr>
            </w:pPr>
            <w:r w:rsidRPr="007B1738">
              <w:rPr>
                <w:rFonts w:ascii="Times New Roman" w:eastAsia="Times New Roman" w:hAnsi="Times New Roman" w:cs="Times New Roman"/>
                <w:b/>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7B1738" w:rsidRDefault="00B8432D" w:rsidP="00B8432D">
            <w:pPr>
              <w:spacing w:after="60"/>
              <w:rPr>
                <w:rFonts w:ascii="Times New Roman" w:eastAsia="Times New Roman" w:hAnsi="Times New Roman" w:cs="Times New Roman"/>
                <w:b/>
                <w:sz w:val="20"/>
                <w:szCs w:val="20"/>
                <w:lang w:eastAsia="ru-RU"/>
              </w:rPr>
            </w:pPr>
            <w:r w:rsidRPr="007B1738">
              <w:rPr>
                <w:rFonts w:ascii="Times New Roman" w:eastAsia="Times New Roman" w:hAnsi="Times New Roman" w:cs="Times New Roman"/>
                <w:b/>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7B1738" w:rsidRDefault="00B8432D" w:rsidP="00B8432D">
            <w:pPr>
              <w:spacing w:after="60"/>
              <w:rPr>
                <w:rFonts w:ascii="Times New Roman" w:eastAsia="Times New Roman" w:hAnsi="Times New Roman" w:cs="Times New Roman"/>
                <w:b/>
                <w:sz w:val="20"/>
                <w:szCs w:val="20"/>
                <w:lang w:eastAsia="ru-RU"/>
              </w:rPr>
            </w:pPr>
            <w:r w:rsidRPr="007B1738">
              <w:rPr>
                <w:rFonts w:ascii="Times New Roman" w:eastAsia="Times New Roman" w:hAnsi="Times New Roman" w:cs="Times New Roman"/>
                <w:b/>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7B1738" w:rsidRDefault="00B8432D" w:rsidP="00B8432D">
            <w:pPr>
              <w:spacing w:after="60"/>
              <w:rPr>
                <w:rFonts w:ascii="Times New Roman" w:eastAsia="Times New Roman" w:hAnsi="Times New Roman" w:cs="Times New Roman"/>
                <w:b/>
                <w:sz w:val="20"/>
                <w:szCs w:val="20"/>
                <w:lang w:eastAsia="ru-RU"/>
              </w:rPr>
            </w:pPr>
            <w:r w:rsidRPr="007B1738">
              <w:rPr>
                <w:rFonts w:ascii="Times New Roman" w:eastAsia="Times New Roman" w:hAnsi="Times New Roman" w:cs="Times New Roman"/>
                <w:b/>
                <w:sz w:val="20"/>
                <w:szCs w:val="20"/>
                <w:lang w:eastAsia="ru-RU"/>
              </w:rPr>
              <w:t> </w:t>
            </w:r>
          </w:p>
        </w:tc>
      </w:tr>
      <w:tr w:rsidR="00B8432D" w:rsidRPr="007B1738" w:rsidTr="00B8432D">
        <w:tc>
          <w:tcPr>
            <w:tcW w:w="417" w:type="dxa"/>
            <w:tcBorders>
              <w:top w:val="nil"/>
              <w:left w:val="single" w:sz="8" w:space="0" w:color="auto"/>
              <w:bottom w:val="single" w:sz="8" w:space="0" w:color="auto"/>
              <w:right w:val="single" w:sz="8" w:space="0" w:color="auto"/>
            </w:tcBorders>
            <w:shd w:val="clear" w:color="auto" w:fill="FFFFFF"/>
          </w:tcPr>
          <w:p w:rsidR="00B8432D" w:rsidRPr="008D43FC" w:rsidRDefault="00B8432D" w:rsidP="00B8432D">
            <w:pPr>
              <w:pStyle w:val="tkTablica"/>
              <w:spacing w:after="0" w:line="240" w:lineRule="auto"/>
              <w:jc w:val="center"/>
              <w:rPr>
                <w:rFonts w:ascii="Times New Roman" w:hAnsi="Times New Roman" w:cs="Times New Roman"/>
              </w:rPr>
            </w:pPr>
            <w:r w:rsidRPr="008D43FC">
              <w:rPr>
                <w:rFonts w:ascii="Times New Roman" w:hAnsi="Times New Roman" w:cs="Times New Roman"/>
              </w:rPr>
              <w:t>1</w:t>
            </w:r>
          </w:p>
        </w:tc>
        <w:tc>
          <w:tcPr>
            <w:tcW w:w="481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8432D" w:rsidRPr="009C1D60" w:rsidRDefault="00B8432D" w:rsidP="00BA1343">
            <w:pPr>
              <w:spacing w:after="0" w:line="240" w:lineRule="auto"/>
              <w:rPr>
                <w:rFonts w:ascii="Times New Roman" w:eastAsia="Times New Roman" w:hAnsi="Times New Roman" w:cs="Times New Roman"/>
                <w:sz w:val="20"/>
                <w:szCs w:val="20"/>
                <w:lang w:val="ky-KG" w:eastAsia="ru-RU"/>
              </w:rPr>
            </w:pPr>
            <w:r w:rsidRPr="009C1D60">
              <w:rPr>
                <w:rFonts w:ascii="Times New Roman" w:eastAsia="Times New Roman" w:hAnsi="Times New Roman" w:cs="Times New Roman"/>
                <w:sz w:val="20"/>
                <w:szCs w:val="20"/>
                <w:lang w:val="ky-KG" w:eastAsia="ru-RU"/>
              </w:rPr>
              <w:t xml:space="preserve">Асыл металлдар (алтын, күмүш, платиноиддер). Сейрек кездешүүчү жана чачыранды элементтер (сейрек топурак, тантал, ниобий, гафний, цирконий, цезий, литий). </w:t>
            </w:r>
          </w:p>
          <w:p w:rsidR="00B8432D" w:rsidRPr="008D43FC" w:rsidRDefault="00B8432D" w:rsidP="00BA1343">
            <w:pPr>
              <w:spacing w:after="0" w:line="240" w:lineRule="auto"/>
              <w:jc w:val="both"/>
              <w:rPr>
                <w:rFonts w:ascii="Times New Roman" w:hAnsi="Times New Roman" w:cs="Times New Roman"/>
                <w:sz w:val="20"/>
                <w:szCs w:val="20"/>
              </w:rPr>
            </w:pPr>
            <w:r w:rsidRPr="008D43FC">
              <w:rPr>
                <w:rFonts w:ascii="Times New Roman" w:eastAsia="Times New Roman" w:hAnsi="Times New Roman" w:cs="Times New Roman"/>
                <w:bCs/>
                <w:iCs/>
                <w:sz w:val="20"/>
                <w:szCs w:val="20"/>
                <w:lang w:val="ky-KG" w:eastAsia="ru-RU"/>
              </w:rPr>
              <w:t>Кара металлдар (темир, марганец, хром, титан, ванадий), түстүү металлдар (алюминий, рубидий, жез, никель, кобальт, коргошун, цинк), сейрек кездешүүчү металлдар (калай, вольфрам, мышьяк, молибден, бериллий, висмут, сымап, сурьма, стронций). Уран, торий жана радиоактивдүү чийки зат</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3</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3</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5</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7</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10</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20</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30</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40</w:t>
            </w:r>
          </w:p>
        </w:tc>
      </w:tr>
      <w:tr w:rsidR="00B8432D" w:rsidRPr="007B1738" w:rsidTr="00B8432D">
        <w:tc>
          <w:tcPr>
            <w:tcW w:w="417" w:type="dxa"/>
            <w:tcBorders>
              <w:top w:val="nil"/>
              <w:left w:val="single" w:sz="8" w:space="0" w:color="auto"/>
              <w:bottom w:val="single" w:sz="8" w:space="0" w:color="auto"/>
              <w:right w:val="single" w:sz="8" w:space="0" w:color="auto"/>
            </w:tcBorders>
            <w:shd w:val="clear" w:color="auto" w:fill="FFFFFF"/>
          </w:tcPr>
          <w:p w:rsidR="00B8432D" w:rsidRPr="008D43FC" w:rsidRDefault="00B8432D" w:rsidP="00B8432D">
            <w:pPr>
              <w:spacing w:after="0" w:line="240" w:lineRule="auto"/>
              <w:jc w:val="center"/>
              <w:rPr>
                <w:rFonts w:ascii="Times New Roman" w:hAnsi="Times New Roman" w:cs="Times New Roman"/>
                <w:sz w:val="20"/>
                <w:szCs w:val="20"/>
              </w:rPr>
            </w:pPr>
            <w:r w:rsidRPr="008D43FC">
              <w:rPr>
                <w:rFonts w:ascii="Times New Roman" w:hAnsi="Times New Roman" w:cs="Times New Roman"/>
                <w:sz w:val="20"/>
                <w:szCs w:val="20"/>
              </w:rPr>
              <w:t>2</w:t>
            </w:r>
          </w:p>
        </w:tc>
        <w:tc>
          <w:tcPr>
            <w:tcW w:w="481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8432D" w:rsidRPr="008D43FC" w:rsidRDefault="00B8432D" w:rsidP="00B8432D">
            <w:pPr>
              <w:spacing w:after="0" w:line="240" w:lineRule="auto"/>
              <w:jc w:val="both"/>
              <w:rPr>
                <w:rFonts w:ascii="Times New Roman" w:hAnsi="Times New Roman" w:cs="Times New Roman"/>
                <w:sz w:val="20"/>
                <w:szCs w:val="20"/>
              </w:rPr>
            </w:pPr>
            <w:r w:rsidRPr="008D43FC">
              <w:rPr>
                <w:rFonts w:ascii="Times New Roman" w:hAnsi="Times New Roman" w:cs="Times New Roman"/>
                <w:sz w:val="20"/>
                <w:szCs w:val="20"/>
                <w:lang w:val="ky-KG"/>
              </w:rPr>
              <w:t>Чачыранды кендер (алтын)</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5</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5</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10</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30</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40</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50</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60</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80</w:t>
            </w:r>
          </w:p>
        </w:tc>
      </w:tr>
      <w:tr w:rsidR="00B8432D" w:rsidRPr="007B1738" w:rsidTr="00B8432D">
        <w:tc>
          <w:tcPr>
            <w:tcW w:w="417" w:type="dxa"/>
            <w:tcBorders>
              <w:top w:val="nil"/>
              <w:left w:val="single" w:sz="8" w:space="0" w:color="auto"/>
              <w:bottom w:val="single" w:sz="8" w:space="0" w:color="auto"/>
              <w:right w:val="single" w:sz="8" w:space="0" w:color="auto"/>
            </w:tcBorders>
            <w:shd w:val="clear" w:color="auto" w:fill="FFFFFF"/>
          </w:tcPr>
          <w:p w:rsidR="00B8432D" w:rsidRPr="008D43FC" w:rsidRDefault="00B8432D" w:rsidP="00B8432D">
            <w:pPr>
              <w:spacing w:after="0" w:line="240" w:lineRule="auto"/>
              <w:jc w:val="center"/>
              <w:rPr>
                <w:rFonts w:ascii="Times New Roman" w:hAnsi="Times New Roman" w:cs="Times New Roman"/>
                <w:sz w:val="20"/>
                <w:szCs w:val="20"/>
              </w:rPr>
            </w:pPr>
          </w:p>
        </w:tc>
        <w:tc>
          <w:tcPr>
            <w:tcW w:w="481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8432D" w:rsidRPr="008D43FC" w:rsidRDefault="00B8432D" w:rsidP="00B8432D">
            <w:pPr>
              <w:spacing w:after="0" w:line="240" w:lineRule="auto"/>
              <w:jc w:val="both"/>
              <w:rPr>
                <w:rFonts w:ascii="Times New Roman" w:hAnsi="Times New Roman" w:cs="Times New Roman"/>
                <w:b/>
                <w:sz w:val="20"/>
                <w:szCs w:val="20"/>
              </w:rPr>
            </w:pPr>
            <w:r w:rsidRPr="008D43FC">
              <w:rPr>
                <w:rFonts w:ascii="Times New Roman" w:hAnsi="Times New Roman" w:cs="Times New Roman"/>
                <w:b/>
                <w:bCs/>
                <w:sz w:val="20"/>
                <w:szCs w:val="20"/>
                <w:lang w:val="ky-KG"/>
              </w:rPr>
              <w:t>Металл эмес пайдалуу кендер (рудалык эмес):</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r>
      <w:tr w:rsidR="00B8432D" w:rsidRPr="007B1738" w:rsidTr="00B8432D">
        <w:tc>
          <w:tcPr>
            <w:tcW w:w="417" w:type="dxa"/>
            <w:tcBorders>
              <w:top w:val="nil"/>
              <w:left w:val="single" w:sz="8" w:space="0" w:color="auto"/>
              <w:bottom w:val="single" w:sz="8" w:space="0" w:color="auto"/>
              <w:right w:val="single" w:sz="8" w:space="0" w:color="auto"/>
            </w:tcBorders>
            <w:shd w:val="clear" w:color="auto" w:fill="FFFFFF"/>
          </w:tcPr>
          <w:p w:rsidR="00B8432D" w:rsidRPr="008D43FC" w:rsidRDefault="00B8432D" w:rsidP="00B8432D">
            <w:pPr>
              <w:pStyle w:val="tkTablica"/>
              <w:spacing w:after="0" w:line="240" w:lineRule="auto"/>
              <w:jc w:val="center"/>
              <w:rPr>
                <w:rFonts w:ascii="Times New Roman" w:hAnsi="Times New Roman" w:cs="Times New Roman"/>
              </w:rPr>
            </w:pPr>
            <w:r w:rsidRPr="008D43FC">
              <w:rPr>
                <w:rFonts w:ascii="Times New Roman" w:hAnsi="Times New Roman" w:cs="Times New Roman"/>
              </w:rPr>
              <w:t>3</w:t>
            </w:r>
          </w:p>
        </w:tc>
        <w:tc>
          <w:tcPr>
            <w:tcW w:w="481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8432D" w:rsidRPr="009C1D60" w:rsidRDefault="00B8432D" w:rsidP="00BA1343">
            <w:pPr>
              <w:spacing w:after="0" w:line="240" w:lineRule="auto"/>
              <w:rPr>
                <w:rFonts w:ascii="Times New Roman" w:eastAsia="Times New Roman" w:hAnsi="Times New Roman" w:cs="Times New Roman"/>
                <w:sz w:val="20"/>
                <w:szCs w:val="20"/>
                <w:lang w:eastAsia="ru-RU"/>
              </w:rPr>
            </w:pPr>
            <w:r w:rsidRPr="009C1D60">
              <w:rPr>
                <w:rFonts w:ascii="Times New Roman" w:eastAsia="Times New Roman" w:hAnsi="Times New Roman" w:cs="Times New Roman"/>
                <w:sz w:val="20"/>
                <w:szCs w:val="20"/>
                <w:lang w:val="ky-KG" w:eastAsia="ru-RU"/>
              </w:rPr>
              <w:t>Баалуу, жарым-жартылай баалуу, зергерлик жана жасалгалоочу таштар (ташка айланган жыгач, мрамор ониксн, альмамдин), пьезоолтикалык жана оптикалык материалдар (исландия шпаты, оптикалык флюорит, пьезооптикалык кварц).</w:t>
            </w:r>
          </w:p>
          <w:p w:rsidR="00B8432D" w:rsidRPr="009C1D60" w:rsidRDefault="00B8432D" w:rsidP="00BA1343">
            <w:pPr>
              <w:spacing w:after="0" w:line="240" w:lineRule="auto"/>
              <w:rPr>
                <w:rFonts w:ascii="Times New Roman" w:eastAsia="Times New Roman" w:hAnsi="Times New Roman" w:cs="Times New Roman"/>
                <w:sz w:val="20"/>
                <w:szCs w:val="20"/>
                <w:lang w:eastAsia="ru-RU"/>
              </w:rPr>
            </w:pPr>
            <w:r w:rsidRPr="009C1D60">
              <w:rPr>
                <w:rFonts w:ascii="Times New Roman" w:eastAsia="Times New Roman" w:hAnsi="Times New Roman" w:cs="Times New Roman"/>
                <w:sz w:val="20"/>
                <w:szCs w:val="20"/>
                <w:lang w:val="ky-KG" w:eastAsia="ru-RU"/>
              </w:rPr>
              <w:t>Айнек, керамика, отко чыдамдуу чийки заттар (фарфор ташы, кварц-полевошпаттык тектер, каолин, карапа жасалуучу чопо, чопо жана кыш куюлуучу чопо топурак, кварц кумдары, кумдак таш, кварцит, тальк, пирофиллит, волластонит, акиташ теги), абразивдүү чийки зат (корунд, наждак, кайрак таш, трепел), туздар жана туздардын эритиндиси (туз, натрий сульфаты).</w:t>
            </w:r>
          </w:p>
          <w:p w:rsidR="00B8432D" w:rsidRPr="009C1D60" w:rsidRDefault="00B8432D" w:rsidP="00BA1343">
            <w:pPr>
              <w:spacing w:after="0" w:line="240" w:lineRule="auto"/>
              <w:rPr>
                <w:rFonts w:ascii="Times New Roman" w:eastAsia="Times New Roman" w:hAnsi="Times New Roman" w:cs="Times New Roman"/>
                <w:sz w:val="20"/>
                <w:szCs w:val="20"/>
                <w:lang w:eastAsia="ru-RU"/>
              </w:rPr>
            </w:pPr>
            <w:r w:rsidRPr="009C1D60">
              <w:rPr>
                <w:rFonts w:ascii="Times New Roman" w:eastAsia="Times New Roman" w:hAnsi="Times New Roman" w:cs="Times New Roman"/>
                <w:sz w:val="20"/>
                <w:szCs w:val="20"/>
                <w:lang w:val="ky-KG" w:eastAsia="ru-RU"/>
              </w:rPr>
              <w:t>Агрохимиялык чийки заттар (тоют тузу, агроруда, апатиттер, фосфориттер, селитра, глауконитгер, уюган күкүрт, чым көң), химиялык чийки заттар (барит, бор, күкүрт колчеданы), металлургия үчүн рудалык эмес чийки заттар (серпентинит, магнезит, кремнезем чийки заты, андалузит, флюс флюорити, флюс акиташ теги, доломит).</w:t>
            </w:r>
          </w:p>
          <w:p w:rsidR="00B8432D" w:rsidRPr="009C1D60" w:rsidRDefault="00B8432D" w:rsidP="00BA1343">
            <w:pPr>
              <w:spacing w:after="0" w:line="240" w:lineRule="auto"/>
              <w:rPr>
                <w:rFonts w:ascii="Times New Roman" w:eastAsia="Times New Roman" w:hAnsi="Times New Roman" w:cs="Times New Roman"/>
                <w:sz w:val="20"/>
                <w:szCs w:val="20"/>
                <w:lang w:eastAsia="ru-RU"/>
              </w:rPr>
            </w:pPr>
            <w:r w:rsidRPr="009C1D60">
              <w:rPr>
                <w:rFonts w:ascii="Times New Roman" w:eastAsia="Times New Roman" w:hAnsi="Times New Roman" w:cs="Times New Roman"/>
                <w:sz w:val="20"/>
                <w:szCs w:val="20"/>
                <w:lang w:val="ky-KG" w:eastAsia="ru-RU"/>
              </w:rPr>
              <w:t xml:space="preserve">Кынама таш жана дубал ташы (кумдак таш жана конгломераттар, мрамор, акиташ теги, доломиттер, роговиктер) каптама таш (мрамор, үлүл-акиташ теги, доломит-акиташ теги, гранит, магма тектери, роговиктер), акиташ жана цемент үчүн чийки заттар (акиташ үчүн акиташ теги, цемент үчүн акиташ теги жана доломиттер, мергелдер, ылай жана чопо топурак, цементке, гипске активдүү кошулмалар), чополуу сланецтер, сланецтер, вулканомиктовдуу конгломерат, туфоалевролит, жилалуу кварц, граносиенит, глиеж, кынаматаш, курулуш ташы, </w:t>
            </w:r>
            <w:r w:rsidRPr="009C1D60">
              <w:rPr>
                <w:rFonts w:ascii="Times New Roman" w:eastAsia="Times New Roman" w:hAnsi="Times New Roman" w:cs="Times New Roman"/>
                <w:sz w:val="20"/>
                <w:szCs w:val="20"/>
                <w:lang w:val="ky-KG" w:eastAsia="ru-RU"/>
              </w:rPr>
              <w:lastRenderedPageBreak/>
              <w:t xml:space="preserve">вулканиттер. гранодиорит, ангидрит, кой таштар жана гранитоиддердин чоң кесеги, мраморлошкон акиташ теги, базальт. </w:t>
            </w:r>
          </w:p>
          <w:p w:rsidR="00B8432D" w:rsidRPr="008D43FC" w:rsidRDefault="00B8432D" w:rsidP="00BA1343">
            <w:pPr>
              <w:spacing w:after="0" w:line="240" w:lineRule="auto"/>
              <w:jc w:val="both"/>
              <w:rPr>
                <w:rFonts w:ascii="Times New Roman" w:hAnsi="Times New Roman" w:cs="Times New Roman"/>
                <w:sz w:val="20"/>
                <w:szCs w:val="20"/>
              </w:rPr>
            </w:pPr>
            <w:r w:rsidRPr="008D43FC">
              <w:rPr>
                <w:rFonts w:ascii="Times New Roman" w:eastAsia="Times New Roman" w:hAnsi="Times New Roman" w:cs="Times New Roman"/>
                <w:bCs/>
                <w:iCs/>
                <w:sz w:val="20"/>
                <w:szCs w:val="20"/>
                <w:lang w:val="ky-KG" w:eastAsia="ru-RU"/>
              </w:rPr>
              <w:t>Бетон жана курулуш эритмеси үчүн чийки заттар (кум-шагыл аралашмасы, курулуш куму, кычкыл эффузивдер, керамзит жана аглопорит өндүрүшү үчүн чийки зат), башка металл эмес кендер (петролургиялык чийки зат, озокерит, слюда, кремнийи көп чийки зат, бентонит чопосу, асбест, графит, гипс)</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lastRenderedPageBreak/>
              <w:t>3</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3</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7</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10</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15</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20</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25</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30</w:t>
            </w:r>
          </w:p>
        </w:tc>
      </w:tr>
      <w:tr w:rsidR="00B8432D" w:rsidRPr="007B1738" w:rsidTr="00B8432D">
        <w:tc>
          <w:tcPr>
            <w:tcW w:w="417" w:type="dxa"/>
            <w:tcBorders>
              <w:top w:val="nil"/>
              <w:left w:val="single" w:sz="8" w:space="0" w:color="auto"/>
              <w:bottom w:val="single" w:sz="8" w:space="0" w:color="auto"/>
              <w:right w:val="single" w:sz="8" w:space="0" w:color="auto"/>
            </w:tcBorders>
            <w:shd w:val="clear" w:color="auto" w:fill="FFFFFF"/>
          </w:tcPr>
          <w:p w:rsidR="00B8432D" w:rsidRPr="008D43FC" w:rsidRDefault="00B8432D" w:rsidP="00B8432D">
            <w:pPr>
              <w:spacing w:after="0" w:line="240" w:lineRule="auto"/>
              <w:jc w:val="center"/>
              <w:rPr>
                <w:rFonts w:ascii="Times New Roman" w:hAnsi="Times New Roman" w:cs="Times New Roman"/>
                <w:sz w:val="20"/>
                <w:szCs w:val="20"/>
              </w:rPr>
            </w:pPr>
          </w:p>
        </w:tc>
        <w:tc>
          <w:tcPr>
            <w:tcW w:w="481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8432D" w:rsidRPr="008D43FC" w:rsidRDefault="00B8432D" w:rsidP="00B8432D">
            <w:pPr>
              <w:spacing w:after="0" w:line="240" w:lineRule="auto"/>
              <w:jc w:val="both"/>
              <w:rPr>
                <w:rFonts w:ascii="Times New Roman" w:hAnsi="Times New Roman" w:cs="Times New Roman"/>
                <w:b/>
                <w:sz w:val="20"/>
                <w:szCs w:val="20"/>
              </w:rPr>
            </w:pPr>
            <w:r w:rsidRPr="008D43FC">
              <w:rPr>
                <w:rFonts w:ascii="Times New Roman" w:hAnsi="Times New Roman" w:cs="Times New Roman"/>
                <w:b/>
                <w:bCs/>
                <w:sz w:val="20"/>
                <w:szCs w:val="20"/>
                <w:lang w:val="ky-KG"/>
              </w:rPr>
              <w:t>Күйүүчү кендер:</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eastAsia="ru-RU"/>
              </w:rPr>
              <w:t> </w:t>
            </w:r>
          </w:p>
        </w:tc>
      </w:tr>
      <w:tr w:rsidR="00B8432D" w:rsidRPr="007B1738" w:rsidTr="00B8432D">
        <w:trPr>
          <w:trHeight w:val="169"/>
        </w:trPr>
        <w:tc>
          <w:tcPr>
            <w:tcW w:w="417" w:type="dxa"/>
            <w:tcBorders>
              <w:top w:val="nil"/>
              <w:left w:val="single" w:sz="8" w:space="0" w:color="auto"/>
              <w:bottom w:val="single" w:sz="8" w:space="0" w:color="auto"/>
              <w:right w:val="single" w:sz="8" w:space="0" w:color="auto"/>
            </w:tcBorders>
            <w:shd w:val="clear" w:color="auto" w:fill="FFFFFF"/>
          </w:tcPr>
          <w:p w:rsidR="00B8432D" w:rsidRPr="008D43FC" w:rsidRDefault="00B8432D" w:rsidP="00B8432D">
            <w:pPr>
              <w:spacing w:after="0" w:line="240" w:lineRule="auto"/>
              <w:jc w:val="center"/>
              <w:rPr>
                <w:rFonts w:ascii="Times New Roman" w:hAnsi="Times New Roman" w:cs="Times New Roman"/>
                <w:sz w:val="20"/>
                <w:szCs w:val="20"/>
              </w:rPr>
            </w:pPr>
            <w:r w:rsidRPr="008D43FC">
              <w:rPr>
                <w:rFonts w:ascii="Times New Roman" w:hAnsi="Times New Roman" w:cs="Times New Roman"/>
                <w:sz w:val="20"/>
                <w:szCs w:val="20"/>
              </w:rPr>
              <w:t>4</w:t>
            </w:r>
          </w:p>
        </w:tc>
        <w:tc>
          <w:tcPr>
            <w:tcW w:w="481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8432D" w:rsidRPr="008D43FC" w:rsidRDefault="00B8432D" w:rsidP="00B8432D">
            <w:pPr>
              <w:spacing w:after="0" w:line="240" w:lineRule="auto"/>
              <w:jc w:val="both"/>
              <w:rPr>
                <w:rFonts w:ascii="Times New Roman" w:hAnsi="Times New Roman" w:cs="Times New Roman"/>
                <w:sz w:val="20"/>
                <w:szCs w:val="20"/>
              </w:rPr>
            </w:pPr>
            <w:r w:rsidRPr="008D43FC">
              <w:rPr>
                <w:rFonts w:ascii="Times New Roman" w:hAnsi="Times New Roman" w:cs="Times New Roman"/>
                <w:sz w:val="20"/>
                <w:szCs w:val="20"/>
                <w:lang w:val="ky-KG"/>
              </w:rPr>
              <w:t>Көмүр</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5</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5</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10</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15</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25</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35</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40</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50</w:t>
            </w:r>
          </w:p>
        </w:tc>
      </w:tr>
      <w:tr w:rsidR="00B8432D" w:rsidRPr="007B1738" w:rsidTr="00B8432D">
        <w:tc>
          <w:tcPr>
            <w:tcW w:w="417" w:type="dxa"/>
            <w:tcBorders>
              <w:top w:val="nil"/>
              <w:left w:val="single" w:sz="8" w:space="0" w:color="auto"/>
              <w:bottom w:val="single" w:sz="8" w:space="0" w:color="auto"/>
              <w:right w:val="single" w:sz="8" w:space="0" w:color="auto"/>
            </w:tcBorders>
            <w:shd w:val="clear" w:color="auto" w:fill="FFFFFF"/>
          </w:tcPr>
          <w:p w:rsidR="00B8432D" w:rsidRPr="008D43FC" w:rsidRDefault="00B8432D" w:rsidP="00B8432D">
            <w:pPr>
              <w:spacing w:after="0" w:line="240" w:lineRule="auto"/>
              <w:jc w:val="center"/>
              <w:rPr>
                <w:rFonts w:ascii="Times New Roman" w:hAnsi="Times New Roman" w:cs="Times New Roman"/>
                <w:sz w:val="20"/>
                <w:szCs w:val="20"/>
              </w:rPr>
            </w:pPr>
            <w:r w:rsidRPr="008D43FC">
              <w:rPr>
                <w:rFonts w:ascii="Times New Roman" w:hAnsi="Times New Roman" w:cs="Times New Roman"/>
                <w:sz w:val="20"/>
                <w:szCs w:val="20"/>
              </w:rPr>
              <w:t>5</w:t>
            </w:r>
          </w:p>
        </w:tc>
        <w:tc>
          <w:tcPr>
            <w:tcW w:w="481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8432D" w:rsidRPr="008D43FC" w:rsidRDefault="00B8432D" w:rsidP="00B8432D">
            <w:pPr>
              <w:spacing w:after="0" w:line="240" w:lineRule="auto"/>
              <w:jc w:val="both"/>
              <w:rPr>
                <w:rFonts w:ascii="Times New Roman" w:hAnsi="Times New Roman" w:cs="Times New Roman"/>
                <w:sz w:val="20"/>
                <w:szCs w:val="20"/>
              </w:rPr>
            </w:pPr>
            <w:r w:rsidRPr="008D43FC">
              <w:rPr>
                <w:rFonts w:ascii="Times New Roman" w:hAnsi="Times New Roman" w:cs="Times New Roman"/>
                <w:lang w:val="ky-KG"/>
              </w:rPr>
              <w:t>Мунай жана газ</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0,5</w:t>
            </w:r>
          </w:p>
        </w:tc>
        <w:tc>
          <w:tcPr>
            <w:tcW w:w="5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0,5</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1</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1,5</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2</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3</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4</w:t>
            </w:r>
          </w:p>
        </w:tc>
        <w:tc>
          <w:tcPr>
            <w:tcW w:w="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432D" w:rsidRPr="00D352C8" w:rsidRDefault="00B8432D" w:rsidP="00B8432D">
            <w:pPr>
              <w:spacing w:after="60"/>
              <w:jc w:val="center"/>
              <w:rPr>
                <w:rFonts w:ascii="Times New Roman" w:eastAsia="Times New Roman" w:hAnsi="Times New Roman" w:cs="Times New Roman"/>
                <w:sz w:val="20"/>
                <w:szCs w:val="20"/>
                <w:lang w:eastAsia="ru-RU"/>
              </w:rPr>
            </w:pPr>
            <w:r w:rsidRPr="00D352C8">
              <w:rPr>
                <w:rFonts w:ascii="Times New Roman" w:eastAsia="Times New Roman" w:hAnsi="Times New Roman" w:cs="Times New Roman"/>
                <w:sz w:val="20"/>
                <w:szCs w:val="20"/>
                <w:lang w:val="ky-KG" w:eastAsia="ru-RU"/>
              </w:rPr>
              <w:t>5</w:t>
            </w:r>
          </w:p>
        </w:tc>
      </w:tr>
    </w:tbl>
    <w:p w:rsidR="00AE1C78" w:rsidRPr="00657F31" w:rsidRDefault="00AE1C78" w:rsidP="00AE1C78">
      <w:pPr>
        <w:pStyle w:val="tkTekst"/>
        <w:spacing w:after="0" w:line="240" w:lineRule="auto"/>
        <w:ind w:firstLine="709"/>
        <w:rPr>
          <w:rFonts w:ascii="Times New Roman" w:hAnsi="Times New Roman" w:cs="Times New Roman"/>
          <w:sz w:val="28"/>
          <w:szCs w:val="28"/>
        </w:rPr>
      </w:pPr>
    </w:p>
    <w:p w:rsidR="00066244" w:rsidRPr="00BA1343" w:rsidRDefault="00066244" w:rsidP="00066244">
      <w:pPr>
        <w:spacing w:after="0" w:line="240" w:lineRule="auto"/>
        <w:ind w:firstLine="708"/>
        <w:jc w:val="both"/>
        <w:rPr>
          <w:rFonts w:ascii="Times New Roman" w:hAnsi="Times New Roman" w:cs="Times New Roman"/>
          <w:sz w:val="28"/>
          <w:szCs w:val="28"/>
        </w:rPr>
      </w:pPr>
      <w:r w:rsidRPr="00BA1343">
        <w:rPr>
          <w:rFonts w:ascii="Times New Roman" w:hAnsi="Times New Roman" w:cs="Times New Roman"/>
          <w:sz w:val="28"/>
          <w:szCs w:val="28"/>
        </w:rPr>
        <w:t xml:space="preserve">* ЭК - </w:t>
      </w:r>
      <w:proofErr w:type="spellStart"/>
      <w:r w:rsidRPr="00BA1343">
        <w:rPr>
          <w:rFonts w:ascii="Times New Roman" w:hAnsi="Times New Roman" w:cs="Times New Roman"/>
          <w:sz w:val="28"/>
          <w:szCs w:val="28"/>
        </w:rPr>
        <w:t>э</w:t>
      </w:r>
      <w:r w:rsidRPr="00BA1343">
        <w:rPr>
          <w:rFonts w:ascii="Times New Roman" w:hAnsi="Times New Roman" w:cs="Times New Roman"/>
          <w:bCs/>
          <w:sz w:val="28"/>
          <w:szCs w:val="28"/>
        </w:rPr>
        <w:t>септешүү</w:t>
      </w:r>
      <w:proofErr w:type="spellEnd"/>
      <w:r w:rsidRPr="00BA1343">
        <w:rPr>
          <w:rFonts w:ascii="Times New Roman" w:hAnsi="Times New Roman" w:cs="Times New Roman"/>
          <w:bCs/>
          <w:sz w:val="28"/>
          <w:szCs w:val="28"/>
        </w:rPr>
        <w:t xml:space="preserve"> </w:t>
      </w:r>
      <w:proofErr w:type="spellStart"/>
      <w:r w:rsidRPr="00BA1343">
        <w:rPr>
          <w:rFonts w:ascii="Times New Roman" w:hAnsi="Times New Roman" w:cs="Times New Roman"/>
          <w:bCs/>
          <w:sz w:val="28"/>
          <w:szCs w:val="28"/>
        </w:rPr>
        <w:t>көрсөткүчү</w:t>
      </w:r>
      <w:proofErr w:type="spellEnd"/>
      <w:r w:rsidRPr="00BA1343">
        <w:rPr>
          <w:rFonts w:ascii="Times New Roman" w:hAnsi="Times New Roman" w:cs="Times New Roman"/>
          <w:sz w:val="28"/>
          <w:szCs w:val="28"/>
        </w:rPr>
        <w:t xml:space="preserve"> - «</w:t>
      </w:r>
      <w:proofErr w:type="spellStart"/>
      <w:r w:rsidRPr="00BA1343">
        <w:rPr>
          <w:rFonts w:ascii="Times New Roman" w:hAnsi="Times New Roman" w:cs="Times New Roman"/>
          <w:sz w:val="28"/>
          <w:szCs w:val="28"/>
        </w:rPr>
        <w:t>Эсептешүү</w:t>
      </w:r>
      <w:proofErr w:type="spellEnd"/>
      <w:r w:rsidRPr="00BA1343">
        <w:rPr>
          <w:rFonts w:ascii="Times New Roman" w:hAnsi="Times New Roman" w:cs="Times New Roman"/>
          <w:sz w:val="28"/>
          <w:szCs w:val="28"/>
        </w:rPr>
        <w:t xml:space="preserve"> </w:t>
      </w:r>
      <w:proofErr w:type="spellStart"/>
      <w:r w:rsidRPr="00BA1343">
        <w:rPr>
          <w:rFonts w:ascii="Times New Roman" w:hAnsi="Times New Roman" w:cs="Times New Roman"/>
          <w:sz w:val="28"/>
          <w:szCs w:val="28"/>
        </w:rPr>
        <w:t>көрсөткүчү</w:t>
      </w:r>
      <w:proofErr w:type="spellEnd"/>
      <w:r w:rsidRPr="00BA1343">
        <w:rPr>
          <w:rFonts w:ascii="Times New Roman" w:hAnsi="Times New Roman" w:cs="Times New Roman"/>
          <w:sz w:val="28"/>
          <w:szCs w:val="28"/>
        </w:rPr>
        <w:t xml:space="preserve"> </w:t>
      </w:r>
      <w:proofErr w:type="spellStart"/>
      <w:r w:rsidRPr="00BA1343">
        <w:rPr>
          <w:rFonts w:ascii="Times New Roman" w:hAnsi="Times New Roman" w:cs="Times New Roman"/>
          <w:sz w:val="28"/>
          <w:szCs w:val="28"/>
        </w:rPr>
        <w:t>жөнүндө</w:t>
      </w:r>
      <w:proofErr w:type="spellEnd"/>
      <w:r w:rsidRPr="00BA1343">
        <w:rPr>
          <w:rFonts w:ascii="Times New Roman" w:hAnsi="Times New Roman" w:cs="Times New Roman"/>
          <w:sz w:val="28"/>
          <w:szCs w:val="28"/>
        </w:rPr>
        <w:t xml:space="preserve">» </w:t>
      </w:r>
      <w:proofErr w:type="spellStart"/>
      <w:r w:rsidRPr="00BA1343">
        <w:rPr>
          <w:rFonts w:ascii="Times New Roman" w:hAnsi="Times New Roman" w:cs="Times New Roman"/>
          <w:sz w:val="28"/>
          <w:szCs w:val="28"/>
        </w:rPr>
        <w:t>Кыргыз</w:t>
      </w:r>
      <w:proofErr w:type="spellEnd"/>
      <w:r w:rsidRPr="00BA1343">
        <w:rPr>
          <w:rFonts w:ascii="Times New Roman" w:hAnsi="Times New Roman" w:cs="Times New Roman"/>
          <w:sz w:val="28"/>
          <w:szCs w:val="28"/>
        </w:rPr>
        <w:t xml:space="preserve"> </w:t>
      </w:r>
      <w:proofErr w:type="spellStart"/>
      <w:r w:rsidRPr="00BA1343">
        <w:rPr>
          <w:rFonts w:ascii="Times New Roman" w:hAnsi="Times New Roman" w:cs="Times New Roman"/>
          <w:sz w:val="28"/>
          <w:szCs w:val="28"/>
        </w:rPr>
        <w:t>Республикасынын</w:t>
      </w:r>
      <w:proofErr w:type="spellEnd"/>
      <w:r w:rsidRPr="00BA1343">
        <w:rPr>
          <w:rFonts w:ascii="Times New Roman" w:hAnsi="Times New Roman" w:cs="Times New Roman"/>
          <w:sz w:val="28"/>
          <w:szCs w:val="28"/>
        </w:rPr>
        <w:t xml:space="preserve"> </w:t>
      </w:r>
      <w:proofErr w:type="spellStart"/>
      <w:r w:rsidRPr="00BA1343">
        <w:rPr>
          <w:rFonts w:ascii="Times New Roman" w:hAnsi="Times New Roman" w:cs="Times New Roman"/>
          <w:sz w:val="28"/>
          <w:szCs w:val="28"/>
        </w:rPr>
        <w:t>Мыйзамына</w:t>
      </w:r>
      <w:proofErr w:type="spellEnd"/>
      <w:r w:rsidRPr="00BA1343">
        <w:rPr>
          <w:rFonts w:ascii="Times New Roman" w:hAnsi="Times New Roman" w:cs="Times New Roman"/>
          <w:sz w:val="28"/>
          <w:szCs w:val="28"/>
        </w:rPr>
        <w:t xml:space="preserve"> </w:t>
      </w:r>
      <w:proofErr w:type="spellStart"/>
      <w:r w:rsidRPr="00BA1343">
        <w:rPr>
          <w:rFonts w:ascii="Times New Roman" w:hAnsi="Times New Roman" w:cs="Times New Roman"/>
          <w:sz w:val="28"/>
          <w:szCs w:val="28"/>
        </w:rPr>
        <w:t>ылайык</w:t>
      </w:r>
      <w:proofErr w:type="spellEnd"/>
      <w:r w:rsidRPr="00BA1343">
        <w:rPr>
          <w:rFonts w:ascii="Times New Roman" w:hAnsi="Times New Roman" w:cs="Times New Roman"/>
          <w:sz w:val="28"/>
          <w:szCs w:val="28"/>
        </w:rPr>
        <w:t>.</w:t>
      </w:r>
    </w:p>
    <w:p w:rsidR="00286C74" w:rsidRPr="00BA1343" w:rsidRDefault="00BA1343" w:rsidP="00BA1343">
      <w:pPr>
        <w:spacing w:line="240" w:lineRule="auto"/>
        <w:ind w:firstLine="708"/>
        <w:jc w:val="both"/>
        <w:rPr>
          <w:rFonts w:ascii="Times New Roman" w:hAnsi="Times New Roman" w:cs="Times New Roman"/>
          <w:sz w:val="28"/>
          <w:szCs w:val="28"/>
        </w:rPr>
      </w:pPr>
      <w:r w:rsidRPr="00BA1343">
        <w:rPr>
          <w:rFonts w:ascii="Times New Roman" w:hAnsi="Times New Roman" w:cs="Times New Roman"/>
          <w:sz w:val="28"/>
          <w:szCs w:val="28"/>
          <w:lang w:val="ky-KG"/>
        </w:rPr>
        <w:t>Пайдалуу кендерди чалгындоодо төлөнүүчү жыйым ставкасынын өлчөмү сегизинчи жылдан кийинки ар бир жылга 8-жылдын чендери боюнча белгиленет.</w:t>
      </w:r>
    </w:p>
    <w:sectPr w:rsidR="00286C74" w:rsidRPr="00BA13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C2761"/>
    <w:multiLevelType w:val="hybridMultilevel"/>
    <w:tmpl w:val="EB28F6A2"/>
    <w:lvl w:ilvl="0" w:tplc="A2EA6B8E">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6F7765"/>
    <w:multiLevelType w:val="hybridMultilevel"/>
    <w:tmpl w:val="560EE28E"/>
    <w:lvl w:ilvl="0" w:tplc="ABEAE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727227B"/>
    <w:multiLevelType w:val="hybridMultilevel"/>
    <w:tmpl w:val="F6DAD374"/>
    <w:lvl w:ilvl="0" w:tplc="A2EA6B8E">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C3F"/>
    <w:rsid w:val="00066244"/>
    <w:rsid w:val="000A0DDA"/>
    <w:rsid w:val="001A577D"/>
    <w:rsid w:val="00286C74"/>
    <w:rsid w:val="00315F21"/>
    <w:rsid w:val="00322310"/>
    <w:rsid w:val="003E4D3F"/>
    <w:rsid w:val="004C0C3F"/>
    <w:rsid w:val="005B4FD0"/>
    <w:rsid w:val="009D56AD"/>
    <w:rsid w:val="00AE1C78"/>
    <w:rsid w:val="00B22762"/>
    <w:rsid w:val="00B30917"/>
    <w:rsid w:val="00B8432D"/>
    <w:rsid w:val="00BA1343"/>
    <w:rsid w:val="00D352C8"/>
    <w:rsid w:val="00D44699"/>
    <w:rsid w:val="00DA1832"/>
    <w:rsid w:val="00E20C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E08496-8FBE-46AF-85DE-A787DE54D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C7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E1C78"/>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AE1C78"/>
    <w:pPr>
      <w:spacing w:after="60"/>
      <w:jc w:val="both"/>
    </w:pPr>
    <w:rPr>
      <w:rFonts w:ascii="Arial" w:eastAsia="Times New Roman" w:hAnsi="Arial" w:cs="Arial"/>
      <w:sz w:val="20"/>
      <w:szCs w:val="20"/>
      <w:lang w:eastAsia="ru-RU"/>
    </w:rPr>
  </w:style>
  <w:style w:type="paragraph" w:styleId="a3">
    <w:name w:val="List Paragraph"/>
    <w:basedOn w:val="a"/>
    <w:uiPriority w:val="34"/>
    <w:qFormat/>
    <w:rsid w:val="00AE1C78"/>
    <w:pPr>
      <w:spacing w:after="160" w:line="259"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444</Words>
  <Characters>2532</Characters>
  <Application>Microsoft Office Word</Application>
  <DocSecurity>0</DocSecurity>
  <Lines>21</Lines>
  <Paragraphs>5</Paragraphs>
  <ScaleCrop>false</ScaleCrop>
  <Company>SPecialiST RePack</Company>
  <LinksUpToDate>false</LinksUpToDate>
  <CharactersWithSpaces>2971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18</cp:revision>
  <dcterms:created xsi:type="dcterms:W3CDTF">2022-02-18T11:03:00Z</dcterms:created>
  <dcterms:modified xsi:type="dcterms:W3CDTF">2022-02-21T10:27:00Z</dcterms:modified>
</cp:coreProperties>
</file>